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DB" w:rsidRDefault="00A308DB" w:rsidP="0010221D">
      <w:pPr>
        <w:pStyle w:val="a3"/>
        <w:shd w:val="clear" w:color="auto" w:fill="FFFFFF"/>
        <w:spacing w:before="0" w:beforeAutospacing="0" w:after="249" w:afterAutospacing="0" w:line="260" w:lineRule="atLeast"/>
        <w:jc w:val="center"/>
        <w:rPr>
          <w:rFonts w:ascii="Arial" w:hAnsi="Arial" w:cs="Arial"/>
          <w:color w:val="474646"/>
          <w:sz w:val="20"/>
          <w:szCs w:val="20"/>
        </w:rPr>
      </w:pPr>
      <w:r>
        <w:rPr>
          <w:b/>
          <w:bCs/>
          <w:color w:val="333333"/>
          <w:sz w:val="28"/>
          <w:szCs w:val="28"/>
        </w:rPr>
        <w:t>Рекомендации родителям ребенка с нарушениями речи</w:t>
      </w: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Вам необходимо постоянно помогать педагогам (логопеду, дефектологу). Исправление речи требует систематических продолжительных занятий. Успех коррекции во многом может зависеть и от Вас. Так, если у ребенка заикание, то Вы обязательно должны организовать дома щадящие условия: обязательный режим дня, ограничение речи, соблюдение «режима молчания», избегание сильных эмоциональных впечатлений и т. д. Никто из членов семьи не должен говорить при ребенке о его дефекте, демонстрировать его дефект другим лицам.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Вам не следует ограждать ребенка от общения со сверстниками, имеющими нормальную речь. Важно всячески поддерживать интерес ребенка к речевому общению.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Говорить с ребенком рекомендуется негромко, медленно, спокойно, мягко.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Нельзя допускать, чтобы другие передразнивали речь ребенка.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Для ребенка необходимо создать обстановку душевного покоя, ограничить участие в шумных, играх, оберегать ребенка от утомления, поскольку оно приводит к снижению у него самоконтроля и нарастанию повышенной активности.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Необходимо ограничить ребенка от сильных впечатлений, страшных сказок и рассказов, ограничить просмотр телепередач, особенно агрессивных фильмов, сцен жестокости.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Большое значение имеет пение, чтение стихов.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8.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Поддерживайте дома четкий распорядок дня. Изо дня в день время приема пищи, выполнения домашних заданий, игр и сна должно соответствовать этому распорядку.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9.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Дайте ребенку возможность для расходования избыточной энергии. Полезны ежедневные физические занятия на свежем воздухе, длительные прогулки, бег.</w:t>
      </w:r>
    </w:p>
    <w:p w:rsidR="0010221D" w:rsidRDefault="0010221D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  <w:bookmarkStart w:id="0" w:name="_GoBack"/>
      <w:bookmarkEnd w:id="0"/>
    </w:p>
    <w:p w:rsidR="00A308DB" w:rsidRDefault="00A308DB" w:rsidP="0010221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474646"/>
          <w:sz w:val="20"/>
          <w:szCs w:val="20"/>
        </w:rPr>
      </w:pPr>
      <w:r>
        <w:rPr>
          <w:color w:val="333333"/>
          <w:sz w:val="28"/>
          <w:szCs w:val="28"/>
        </w:rPr>
        <w:t>10.</w:t>
      </w:r>
      <w:r w:rsidR="0010221D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Необходимо закаливать организм ребенка.</w:t>
      </w:r>
    </w:p>
    <w:p w:rsidR="00CA06C2" w:rsidRDefault="00CA06C2"/>
    <w:p w:rsidR="00A308DB" w:rsidRDefault="00A308DB"/>
    <w:p w:rsidR="00A308DB" w:rsidRDefault="00A308DB"/>
    <w:p w:rsidR="00A308DB" w:rsidRDefault="00A308DB"/>
    <w:sectPr w:rsidR="00A308DB" w:rsidSect="0010221D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8DB"/>
    <w:rsid w:val="0010221D"/>
    <w:rsid w:val="00A308DB"/>
    <w:rsid w:val="00CA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08DB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08DB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7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1</cp:revision>
  <dcterms:created xsi:type="dcterms:W3CDTF">2018-08-31T09:04:00Z</dcterms:created>
  <dcterms:modified xsi:type="dcterms:W3CDTF">2018-08-31T09:14:00Z</dcterms:modified>
</cp:coreProperties>
</file>