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8F6" w:rsidRDefault="00004812">
      <w:r>
        <w:t>РЕЧЕВЫЕ ИГРЫ ПО ДОРОГЕ В ДЕТСКИЙ САД</w:t>
      </w:r>
      <w:proofErr w:type="gramStart"/>
      <w:r>
        <w:t xml:space="preserve"> </w:t>
      </w:r>
      <w:r>
        <w:br/>
      </w:r>
      <w:r>
        <w:br/>
        <w:t>К</w:t>
      </w:r>
      <w:proofErr w:type="gramEnd"/>
      <w:r>
        <w:t xml:space="preserve">аждое утро я отвожу своего сына в детский садик. И хотя он находится не совсем рядом, ходить мы стараемся пешком – такая у нас утренняя зарядка. Чтобы наша дорога была интересной и веселой, мы придумываем множество игр: как подвижных, так и для развития речи. Хочу с вами поделиться некоторыми из них: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 wp14:anchorId="0B5A1317" wp14:editId="17017011">
            <wp:extent cx="151130" cy="151130"/>
            <wp:effectExtent l="0" t="0" r="1270" b="1270"/>
            <wp:docPr id="1" name="Рисунок 1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Что из чего состоит? Стул состоит из спинки, сиденья, ножек. Рубашка состоит из рукавов, воротника, карманов, пуговиц.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 wp14:anchorId="199AFD79" wp14:editId="30F25D8C">
            <wp:extent cx="151130" cy="151130"/>
            <wp:effectExtent l="0" t="0" r="1270" b="1270"/>
            <wp:docPr id="2" name="Рисунок 2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Кто кем был раньше? Курочка была раньше цыпленком, а еще раньше яйцом. Рыба была раньше мальков, а еще раньше икринкой. Яблоко было раньше цветочком.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 wp14:anchorId="69FAD38F" wp14:editId="409E9BEA">
            <wp:extent cx="151130" cy="151130"/>
            <wp:effectExtent l="0" t="0" r="1270" b="1270"/>
            <wp:docPr id="3" name="Рисунок 3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Что общего? Что общего может быть у яблока и кубика? Они оба могут быть красными. Что общего у елки и кактуса? У них есть иголки. Что общего у птички и самолета? У них есть крылья.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 wp14:anchorId="56931586" wp14:editId="1CDE478C">
            <wp:extent cx="151130" cy="151130"/>
            <wp:effectExtent l="0" t="0" r="1270" b="1270"/>
            <wp:docPr id="4" name="Рисунок 4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Что произойдет, если… Что произойдет, если не закрыть холодильник? Что произойдет, если оставить включенной воду? Выслушайте ответы ребенка. Некоторым вы удивитесь сами. Такая игра учит мыслить малыша.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 wp14:anchorId="63ADAA31" wp14:editId="3868D4C0">
            <wp:extent cx="151130" cy="151130"/>
            <wp:effectExtent l="0" t="0" r="1270" b="1270"/>
            <wp:docPr id="5" name="Рисунок 5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Один – много. Стул – стулья, врач – врачи, человек – люди.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 wp14:anchorId="186704F3" wp14:editId="0D0F7ED2">
            <wp:extent cx="151130" cy="151130"/>
            <wp:effectExtent l="0" t="0" r="1270" b="1270"/>
            <wp:docPr id="6" name="Рисунок 6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Назови ласково. Кот – котик, дом – домик, качели – </w:t>
      </w:r>
      <w:proofErr w:type="spellStart"/>
      <w:r>
        <w:t>качельки</w:t>
      </w:r>
      <w:proofErr w:type="spellEnd"/>
      <w:r>
        <w:t xml:space="preserve">, машина – машинка.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 wp14:anchorId="4335AE60" wp14:editId="145C305A">
            <wp:extent cx="151130" cy="151130"/>
            <wp:effectExtent l="0" t="0" r="1270" b="1270"/>
            <wp:docPr id="7" name="Рисунок 7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Я знаю пять имен. Ребенок хлопает в ладоши – Таня, София, Богдан, Даня, Тима. Называть можно не только имена – названия животных, цветов, виды посуды, мебели и т.д.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 wp14:anchorId="7D6F7961" wp14:editId="6E400F72">
            <wp:extent cx="151130" cy="151130"/>
            <wp:effectExtent l="0" t="0" r="1270" b="1270"/>
            <wp:docPr id="8" name="Рисунок 8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Обобщаем. Вы называете: береза, дуб, клен. Ребенок должен обобщить – это деревья. Чашка, ложка, вилка – это посуда. Самолет, вертолет, дирижабль – это транспорт (уточняем: воздушный).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 wp14:anchorId="38907CA5" wp14:editId="3D31E83F">
            <wp:extent cx="151130" cy="151130"/>
            <wp:effectExtent l="0" t="0" r="1270" b="1270"/>
            <wp:docPr id="9" name="Рисунок 9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Антонимы. Высокий – низкий, тяжелый – легкий, вверх – вниз, черный – белый. Вот полный список противоположностей.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 wp14:anchorId="1A0A89E7" wp14:editId="69359578">
            <wp:extent cx="151130" cy="151130"/>
            <wp:effectExtent l="0" t="0" r="1270" b="1270"/>
            <wp:docPr id="10" name="Рисунок 10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Ассоциации. Называйте ребенку предмет, а он придумывает ассоциации, которые у него возникли с этим предметом. </w:t>
      </w:r>
      <w:proofErr w:type="gramStart"/>
      <w:r>
        <w:t>Например: стакан – стекло, белка – орешки, зайчик – морковка, летчик – самолет, книга – картинки.</w:t>
      </w:r>
      <w:proofErr w:type="gramEnd"/>
      <w:r>
        <w:t xml:space="preserve">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 wp14:anchorId="21593318" wp14:editId="4485F235">
            <wp:extent cx="151130" cy="151130"/>
            <wp:effectExtent l="0" t="0" r="1270" b="1270"/>
            <wp:docPr id="11" name="Рисунок 11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Консервируем. </w:t>
      </w:r>
      <w:proofErr w:type="gramStart"/>
      <w:r>
        <w:t>Скажите ребенку, что у вас есть трехлитровая банка, в которую вы будете консервировать все слова на букву М, например: мишка, машина, моль, морковь, магазин, мина, мороженое.</w:t>
      </w:r>
      <w:proofErr w:type="gramEnd"/>
      <w:r>
        <w:t xml:space="preserve">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 wp14:anchorId="7609E0D4" wp14:editId="789E2E3B">
            <wp:extent cx="151130" cy="151130"/>
            <wp:effectExtent l="0" t="0" r="1270" b="1270"/>
            <wp:docPr id="12" name="Рисунок 12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Что лишнее? Мама говорит: «В саду растут: яблоко, персик, бегемот, малина». Ребенок называет лишнее или хлопает в ладоши, когда услышит лишнее слово. </w:t>
      </w:r>
      <w:r>
        <w:br/>
      </w:r>
      <w:r>
        <w:br/>
      </w:r>
      <w:r>
        <w:rPr>
          <w:noProof/>
          <w:lang w:eastAsia="ru-RU"/>
        </w:rPr>
        <w:drawing>
          <wp:inline distT="0" distB="0" distL="0" distR="0" wp14:anchorId="74031F4C" wp14:editId="6FEB884F">
            <wp:extent cx="151130" cy="151130"/>
            <wp:effectExtent l="0" t="0" r="1270" b="1270"/>
            <wp:docPr id="13" name="Рисунок 13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Я </w:t>
      </w:r>
      <w:proofErr w:type="gramStart"/>
      <w:r>
        <w:t>вижу что-то… Я вижу</w:t>
      </w:r>
      <w:proofErr w:type="gramEnd"/>
      <w:r>
        <w:t xml:space="preserve"> что-то красное – отыскиваем глазами все красные предметы и называем их. Можно соревноваться – кто увидит больше красных (зеленых, круглых) предметов. </w:t>
      </w:r>
      <w:r>
        <w:br/>
      </w:r>
      <w:r>
        <w:lastRenderedPageBreak/>
        <w:br/>
      </w:r>
      <w:r>
        <w:rPr>
          <w:noProof/>
          <w:lang w:eastAsia="ru-RU"/>
        </w:rPr>
        <w:drawing>
          <wp:inline distT="0" distB="0" distL="0" distR="0" wp14:anchorId="36D4913C" wp14:editId="0FB0B5E3">
            <wp:extent cx="151130" cy="151130"/>
            <wp:effectExtent l="0" t="0" r="1270" b="1270"/>
            <wp:docPr id="14" name="Рисунок 14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✨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Загадываем слово. Малыш загадывает любое слово. Мама с помощью наво</w:t>
      </w:r>
      <w:r w:rsidR="00E77BE8">
        <w:t>дящих вопросов пытается узнать -</w:t>
      </w:r>
      <w:r>
        <w:t xml:space="preserve"> что это. Например: оно съедобное? У него есть крылья? Его любит кушать зайчик? Потом меняемся местами. </w:t>
      </w:r>
      <w:r>
        <w:br/>
      </w:r>
      <w:r>
        <w:br/>
        <w:t xml:space="preserve">© Марина </w:t>
      </w:r>
      <w:proofErr w:type="spellStart"/>
      <w:r>
        <w:t>Гранович</w:t>
      </w:r>
      <w:proofErr w:type="spellEnd"/>
      <w:r>
        <w:t xml:space="preserve"> </w:t>
      </w:r>
      <w:r>
        <w:br/>
      </w:r>
      <w:bookmarkStart w:id="0" w:name="_GoBack"/>
      <w:bookmarkEnd w:id="0"/>
      <w:r>
        <w:br/>
      </w:r>
    </w:p>
    <w:sectPr w:rsidR="00465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3B7"/>
    <w:rsid w:val="00004812"/>
    <w:rsid w:val="0023664A"/>
    <w:rsid w:val="004658F6"/>
    <w:rsid w:val="00AA63B7"/>
    <w:rsid w:val="00CD43F4"/>
    <w:rsid w:val="00E7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48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481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04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4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2019-11-18T12:24:00Z</dcterms:created>
  <dcterms:modified xsi:type="dcterms:W3CDTF">2019-12-14T07:10:00Z</dcterms:modified>
</cp:coreProperties>
</file>